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6BC6" w14:textId="43D89E83" w:rsidR="00AD7449" w:rsidRDefault="00AD7449" w:rsidP="00AD7449">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5 Практикалық сабақ. </w:t>
      </w:r>
    </w:p>
    <w:p w14:paraId="4BCC7793" w14:textId="30ECF7D1" w:rsidR="00AD7449" w:rsidRPr="00FD3A19" w:rsidRDefault="00AD7449" w:rsidP="00AD7449">
      <w:pPr>
        <w:rPr>
          <w:rFonts w:ascii="Times New Roman" w:hAnsi="Times New Roman" w:cs="Times New Roman"/>
          <w:color w:val="000000" w:themeColor="text1"/>
          <w:sz w:val="32"/>
          <w:szCs w:val="32"/>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FD3A19" w:rsidRPr="00FD3A19">
        <w:rPr>
          <w:color w:val="000000" w:themeColor="text1"/>
          <w:sz w:val="20"/>
          <w:szCs w:val="20"/>
          <w:lang w:val="kk-KZ"/>
        </w:rPr>
        <w:t xml:space="preserve"> </w:t>
      </w:r>
      <w:r w:rsidR="00FD3A19" w:rsidRPr="00FD3A19">
        <w:rPr>
          <w:rFonts w:ascii="Times New Roman" w:hAnsi="Times New Roman" w:cs="Times New Roman"/>
          <w:color w:val="000000" w:themeColor="text1"/>
          <w:sz w:val="32"/>
          <w:szCs w:val="32"/>
          <w:lang w:val="kk-KZ"/>
        </w:rPr>
        <w:t>Ш</w:t>
      </w:r>
      <w:r w:rsidR="00FD3A19" w:rsidRPr="00FD3A19">
        <w:rPr>
          <w:rFonts w:ascii="Times New Roman" w:hAnsi="Times New Roman" w:cs="Times New Roman"/>
          <w:bCs/>
          <w:color w:val="000000" w:themeColor="text1"/>
          <w:sz w:val="32"/>
          <w:szCs w:val="32"/>
          <w:lang w:val="kk-KZ"/>
        </w:rPr>
        <w:t>ешімдердің қабылдануы мен атқарылуының әкімшілік</w:t>
      </w:r>
      <w:r w:rsidR="00FD3A19" w:rsidRPr="00FD3A19">
        <w:rPr>
          <w:rFonts w:ascii="Times New Roman" w:hAnsi="Times New Roman" w:cs="Times New Roman"/>
          <w:color w:val="000000" w:themeColor="text1"/>
          <w:sz w:val="32"/>
          <w:szCs w:val="32"/>
          <w:lang w:val="kk-KZ"/>
        </w:rPr>
        <w:t xml:space="preserve"> деңгейлері</w:t>
      </w:r>
    </w:p>
    <w:p w14:paraId="7F42D88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Қазіргі уақытта әкімшілік  шешімдерді қабылдау кезеңдері туралы әртүрлі көзқарастар бар.</w:t>
      </w:r>
    </w:p>
    <w:p w14:paraId="427ABE71"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1) мәселені анықтау, анықтау және нақтылау;</w:t>
      </w:r>
    </w:p>
    <w:p w14:paraId="79E8BC74"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2) баламаларды бағалау критерийлерін анықтау;</w:t>
      </w:r>
    </w:p>
    <w:p w14:paraId="7092B25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3) мәселенің балама шешімдерін әзірлеу;</w:t>
      </w:r>
    </w:p>
    <w:p w14:paraId="46CF90C9"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4) баламаларды бағалау;</w:t>
      </w:r>
    </w:p>
    <w:p w14:paraId="23F2544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5) ең жақсы баламаны таңдау;</w:t>
      </w:r>
    </w:p>
    <w:p w14:paraId="2296DDF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6) қабылданған шешімнің салдарын бағалау.</w:t>
      </w:r>
    </w:p>
    <w:p w14:paraId="10CD0CF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Болжау мемлекеттік шешімдерді қабылдаудың технологиялық механизмі ретінде</w:t>
      </w:r>
    </w:p>
    <w:p w14:paraId="257826B8"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Болжау мемлекет үшін негізгі проблемалық жағдайларды анықтаумен байланысты. Болжау әлеуметтік шиеленіс нүктелеріне айналу, дағдарыстар мен қақтығыстардың туындау мүмкіндігін тудыратын әлеуметтік даму проблемаларын алдын ала бағалаудың нәтижесі болып табылады.</w:t>
      </w:r>
    </w:p>
    <w:p w14:paraId="0D722E66"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Көбінесе болжамдық ұсыныстар мемлекеттік органдарда нақты тапсырманы тұжырымдауға тікелей әсер етпейтін көмекші білім ретінде қарастырылады.</w:t>
      </w:r>
    </w:p>
    <w:p w14:paraId="706AB274" w14:textId="77777777" w:rsidR="008F0578" w:rsidRPr="008F0578" w:rsidRDefault="008F0578" w:rsidP="008F0578">
      <w:pPr>
        <w:numPr>
          <w:ilvl w:val="0"/>
          <w:numId w:val="5"/>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Келесі болжау алгоритмі бар:</w:t>
      </w:r>
    </w:p>
    <w:p w14:paraId="484CFD35" w14:textId="77777777" w:rsidR="008F0578" w:rsidRPr="008F0578" w:rsidRDefault="008F0578" w:rsidP="008F0578">
      <w:pPr>
        <w:numPr>
          <w:ilvl w:val="0"/>
          <w:numId w:val="5"/>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бірінші кезең мамандардың тапсырманы нақтылауын, нақтылауын қамтиды</w:t>
      </w:r>
    </w:p>
    <w:p w14:paraId="4C9AB7D7" w14:textId="77777777" w:rsidR="008F0578" w:rsidRPr="008F0578" w:rsidRDefault="008F0578" w:rsidP="008F0578">
      <w:pPr>
        <w:numPr>
          <w:ilvl w:val="0"/>
          <w:numId w:val="5"/>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шешілетін мәселенің сипаты, ол өз кезегінде алға қоюды қамтиды</w:t>
      </w:r>
    </w:p>
    <w:p w14:paraId="668B87EC" w14:textId="77777777" w:rsidR="008F0578" w:rsidRPr="008F0578" w:rsidRDefault="008F0578" w:rsidP="008F0578">
      <w:pPr>
        <w:numPr>
          <w:ilvl w:val="0"/>
          <w:numId w:val="5"/>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жұмыс гипотезалары, тестілеу әдістері, сонымен қатар ұйымдастыру әрекеттері</w:t>
      </w:r>
    </w:p>
    <w:p w14:paraId="11EA5A41" w14:textId="77777777" w:rsidR="008F0578" w:rsidRPr="008F0578" w:rsidRDefault="008F0578" w:rsidP="008F0578">
      <w:pPr>
        <w:numPr>
          <w:ilvl w:val="0"/>
          <w:numId w:val="5"/>
        </w:numPr>
        <w:spacing w:after="0" w:line="240" w:lineRule="auto"/>
        <w:rPr>
          <w:rFonts w:ascii="Times New Roman" w:hAnsi="Times New Roman" w:cs="Times New Roman"/>
          <w:sz w:val="28"/>
          <w:szCs w:val="28"/>
        </w:rPr>
      </w:pPr>
      <w:r w:rsidRPr="008F0578">
        <w:rPr>
          <w:rFonts w:ascii="Times New Roman" w:hAnsi="Times New Roman" w:cs="Times New Roman"/>
          <w:sz w:val="28"/>
          <w:szCs w:val="28"/>
          <w:lang w:val="kk-KZ"/>
        </w:rPr>
        <w:t>болжау процесі;</w:t>
      </w:r>
    </w:p>
    <w:p w14:paraId="66952A35"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екінші кезең, біріншілік болжамды дамытуды қамтиды</w:t>
      </w:r>
    </w:p>
    <w:p w14:paraId="03810EBF"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болжау объектісі туралы максималды деректерді алуға мүмкіндік беретін модель;</w:t>
      </w:r>
    </w:p>
    <w:p w14:paraId="091F608D"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үшінші кезең, жағдайдың сыртқы параметрлері бойынша жиналған мәліметтердің сипаттамасын көрсетеді;</w:t>
      </w:r>
    </w:p>
    <w:p w14:paraId="13C7A651"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төртінші кезең негізгі динамикалық қатарларды құруға бағытталған</w:t>
      </w:r>
    </w:p>
    <w:p w14:paraId="6D442187"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тенденциялар мен бағыттарды анықтауға ұмтылатын жағдайдың көрсеткіштері</w:t>
      </w:r>
    </w:p>
    <w:p w14:paraId="69C72968" w14:textId="77777777" w:rsidR="008F0578" w:rsidRPr="008F0578" w:rsidRDefault="008F0578" w:rsidP="008F0578">
      <w:pPr>
        <w:numPr>
          <w:ilvl w:val="0"/>
          <w:numId w:val="4"/>
        </w:numPr>
        <w:spacing w:after="0" w:line="240" w:lineRule="auto"/>
        <w:rPr>
          <w:rFonts w:ascii="Times New Roman" w:hAnsi="Times New Roman" w:cs="Times New Roman"/>
          <w:sz w:val="28"/>
          <w:szCs w:val="28"/>
        </w:rPr>
      </w:pPr>
      <w:r w:rsidRPr="008F0578">
        <w:rPr>
          <w:rFonts w:ascii="Times New Roman" w:hAnsi="Times New Roman" w:cs="Times New Roman"/>
          <w:sz w:val="28"/>
          <w:szCs w:val="28"/>
          <w:lang w:val="kk-KZ"/>
        </w:rPr>
        <w:t>даму;</w:t>
      </w:r>
    </w:p>
    <w:p w14:paraId="188C743E"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бесінші кезең – бірқатар үлгілерді ұсыну және минималдыларын көрсету;</w:t>
      </w:r>
    </w:p>
    <w:p w14:paraId="5F5432DB"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басқару тапсырмасының ең маңызды параметрлерінің максималды және ықтималдық мәндері;</w:t>
      </w:r>
    </w:p>
    <w:p w14:paraId="3C2FEE93"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xml:space="preserve"> алтыншы кезең – жағдайды дамытудың нормативтік үлгілерін құру</w:t>
      </w:r>
    </w:p>
    <w:p w14:paraId="15E05047"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абсолютті және салыстырмалы оңтайлы көрсеткіштер;</w:t>
      </w:r>
    </w:p>
    <w:p w14:paraId="59746339"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жетінші кезең – тұжырымдалған гипотезалардың сенімділігі мен дұрыстығына сараптамалық бағалау жүргізу;</w:t>
      </w:r>
    </w:p>
    <w:p w14:paraId="610F5AB8"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lastRenderedPageBreak/>
        <w:t>- сегізінші кезең – басқару органдарына ұсыныстар әзірлеу;</w:t>
      </w:r>
    </w:p>
    <w:p w14:paraId="25183CF5"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тоғызыншы кезең – өзгерген жағдайларды ескере отырып, болжамды және болжамдық ұсыныстарды пысықтау;</w:t>
      </w:r>
    </w:p>
    <w:p w14:paraId="2DE73D00" w14:textId="77777777" w:rsidR="008F0578" w:rsidRPr="008F0578" w:rsidRDefault="008F0578" w:rsidP="008F0578">
      <w:pPr>
        <w:numPr>
          <w:ilvl w:val="0"/>
          <w:numId w:val="4"/>
        </w:num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оныншы кезең – болжам өзгеріс туралы жаңа деректермен корреляцияланады</w:t>
      </w:r>
    </w:p>
    <w:p w14:paraId="1B1BF31B" w14:textId="77777777" w:rsidR="008F0578" w:rsidRPr="008F0578" w:rsidRDefault="008F0578" w:rsidP="008F0578">
      <w:pPr>
        <w:numPr>
          <w:ilvl w:val="0"/>
          <w:numId w:val="4"/>
        </w:numPr>
        <w:spacing w:after="0" w:line="240" w:lineRule="auto"/>
        <w:rPr>
          <w:rFonts w:ascii="Times New Roman" w:hAnsi="Times New Roman" w:cs="Times New Roman"/>
          <w:sz w:val="28"/>
          <w:szCs w:val="28"/>
        </w:rPr>
      </w:pPr>
      <w:r w:rsidRPr="008F0578">
        <w:rPr>
          <w:rFonts w:ascii="Times New Roman" w:hAnsi="Times New Roman" w:cs="Times New Roman"/>
          <w:sz w:val="28"/>
          <w:szCs w:val="28"/>
          <w:lang w:val="kk-KZ"/>
        </w:rPr>
        <w:t>жағдайлар.</w:t>
      </w:r>
    </w:p>
    <w:p w14:paraId="1A4A1EF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Мемлекеттік басқару шешімдерін әзірлеудегі жоспарлау процесі.</w:t>
      </w:r>
    </w:p>
    <w:p w14:paraId="2891A5A5"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Жоспарлау – бұл әлеуметтік маңызы бар міндеттерді тиімді шешуге бағытталған және олардың орындалуына тиісті жауапкершілік жүктейтін мемлекеттік және азаматтық құрылымдар қызметінің нысаналы индикаторларының орындалу орны мен уақыты бойынша келісілген өзара байланысты кешені.</w:t>
      </w:r>
    </w:p>
    <w:p w14:paraId="768C7737"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Жоспарлаудың негізгі құралдары:</w:t>
      </w:r>
    </w:p>
    <w:p w14:paraId="05C675B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1. SWOT талдау</w:t>
      </w:r>
    </w:p>
    <w:p w14:paraId="299F97C6"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S: Күшті жақтары - күшті жақтары</w:t>
      </w:r>
    </w:p>
    <w:p w14:paraId="6A8E3EA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Ш: Әлсіз жақтары – осал тұстары</w:t>
      </w:r>
    </w:p>
    <w:p w14:paraId="6E075214"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О: Мүмкіндіктер</w:t>
      </w:r>
    </w:p>
    <w:p w14:paraId="29E4C44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 Қауіп – қатер</w:t>
      </w:r>
    </w:p>
    <w:p w14:paraId="484B7B57"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SWOT талдау дамудың жаңа мүмкіндіктерін анықтауға мүмкіндік береді; бизнес өнімділігіне теріс әсер етуі мүмкін кез келген факторларды немесе қауіптерді анықтау.</w:t>
      </w:r>
    </w:p>
    <w:p w14:paraId="12C78962"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2. PESTLE талдауы макроорта факторларды анықтауға арналған</w:t>
      </w:r>
    </w:p>
    <w:p w14:paraId="0BEE20B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және одан кейінгі табысты даму стратегиясын әзірлеу.</w:t>
      </w:r>
    </w:p>
    <w:p w14:paraId="496AA59C"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Осы аспектілердің әрбір санаты аббревиатураның әрпіне сәйкес келеді</w:t>
      </w:r>
    </w:p>
    <w:p w14:paraId="1B603F4B"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PESTLE:</w:t>
      </w:r>
    </w:p>
    <w:p w14:paraId="5668F01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P - саяси</w:t>
      </w:r>
    </w:p>
    <w:p w14:paraId="12D0A0D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E – экономикалық</w:t>
      </w:r>
    </w:p>
    <w:p w14:paraId="68B822B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S - әлеуметтік</w:t>
      </w:r>
    </w:p>
    <w:p w14:paraId="7B17A30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 – технологиялық</w:t>
      </w:r>
    </w:p>
    <w:p w14:paraId="54D77095"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L - заңды</w:t>
      </w:r>
    </w:p>
    <w:p w14:paraId="6806E0F7" w14:textId="77777777" w:rsidR="008F0578" w:rsidRPr="008F0578" w:rsidRDefault="008F0578" w:rsidP="008F0578">
      <w:pPr>
        <w:spacing w:after="0" w:line="240" w:lineRule="auto"/>
        <w:rPr>
          <w:rFonts w:ascii="Times New Roman" w:hAnsi="Times New Roman" w:cs="Times New Roman"/>
          <w:sz w:val="28"/>
          <w:szCs w:val="28"/>
        </w:rPr>
      </w:pPr>
      <w:r w:rsidRPr="008F0578">
        <w:rPr>
          <w:rFonts w:ascii="Times New Roman" w:hAnsi="Times New Roman" w:cs="Times New Roman"/>
          <w:sz w:val="28"/>
          <w:szCs w:val="28"/>
          <w:lang w:val="kk-KZ"/>
        </w:rPr>
        <w:t>E – экологиялық</w:t>
      </w:r>
    </w:p>
    <w:p w14:paraId="6AF13F97"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3. Гант диаграммасы (график) жоспарлаудың тиімді құралы болып табылады.</w:t>
      </w:r>
    </w:p>
    <w:p w14:paraId="44217838"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Гант диаграммасының жалпы көрінісі екі ось арасында бағытталған көлденең жолақтардан тұратын қалыпты график болып табылады: тік</w:t>
      </w:r>
    </w:p>
    <w:p w14:paraId="530DD9A1"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тапсырмалар тізімі болып табылады; көлденең – уақытша күндер. Графиктен жұмыстың басталуы мен аяқталуын, оның жалпы ұзақтығын көруге болады.</w:t>
      </w:r>
    </w:p>
    <w:p w14:paraId="5562D4CC"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Гант диаграммасының артықшылықтары:</w:t>
      </w:r>
    </w:p>
    <w:p w14:paraId="4B8A71B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Визуализация жобаның қай кезеңде екенін, тапсырмаларды орындауға қанша уақыт қалғанын және маңызды нүктелердің қайда орналасқанын нақты түсінуге мүмкіндік береді. Графиктер процесті оңтайландыруға мүмкіндік береді</w:t>
      </w:r>
    </w:p>
    <w:p w14:paraId="193A8BD9"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қызметкерлер арасында тапсырмаларды жоспарлау және бөлу.</w:t>
      </w:r>
    </w:p>
    <w:p w14:paraId="7613C70A"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 Диаграммаларды құрастыру арнайыларды қажет етпейді.</w:t>
      </w:r>
    </w:p>
    <w:p w14:paraId="6FC7C836"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lastRenderedPageBreak/>
        <w:t>• Гант диаграммасы бір кеңістікте кез келген жобаларды басқаруды қамтамасыз етеді, бұл жеке менеджерлер мен жалпы команда үшін өте ыңғайлы.</w:t>
      </w:r>
    </w:p>
    <w:p w14:paraId="5E58A9F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4. Желілік график – контуры жоқ бағытталған график. Желіде</w:t>
      </w:r>
    </w:p>
    <w:p w14:paraId="0A7C52C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Графикада негізгі элементтер жұмыс және оқиға болып табылады. Желі диаграммаларында оқиғалар шеңберлермен, ал әрекеттер көрсеткілермен көрсетілген.</w:t>
      </w:r>
    </w:p>
    <w:p w14:paraId="5E814A8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Жұмыс – уақыт өте келе ұзартылатын, ресурстарды жұмсауды талап ететін немесе пассивті (күту), жоспарланған нәтижеге жетуге әкелетін белсенді процесс.</w:t>
      </w:r>
    </w:p>
    <w:p w14:paraId="2115F963"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Жалған жұмыс - бұл жұмыстың (оқиғалардың) нәтижелерінің арасындағы байланыс, емес</w:t>
      </w:r>
    </w:p>
    <w:p w14:paraId="630D0F99" w14:textId="77777777" w:rsidR="008F0578" w:rsidRPr="008F0578" w:rsidRDefault="008F0578" w:rsidP="008F0578">
      <w:pPr>
        <w:spacing w:after="0" w:line="240" w:lineRule="auto"/>
        <w:rPr>
          <w:rFonts w:ascii="Times New Roman" w:hAnsi="Times New Roman" w:cs="Times New Roman"/>
          <w:sz w:val="28"/>
          <w:szCs w:val="28"/>
        </w:rPr>
      </w:pPr>
      <w:r w:rsidRPr="008F0578">
        <w:rPr>
          <w:rFonts w:ascii="Times New Roman" w:hAnsi="Times New Roman" w:cs="Times New Roman"/>
          <w:sz w:val="28"/>
          <w:szCs w:val="28"/>
          <w:lang w:val="kk-KZ"/>
        </w:rPr>
        <w:t>уақыт пен ресурстарды қажет етеді.</w:t>
      </w:r>
    </w:p>
    <w:p w14:paraId="071C491C"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Оқиға – бір немесе бірнеше қатардағы жұмыстардың орындалу нәтижесі (аралық немесе соңғы).</w:t>
      </w:r>
    </w:p>
    <w:p w14:paraId="632D798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Жол  - жұмыстар мен оқиғалардың кез келген үздіксіз тізбегі (тізбегі).</w:t>
      </w:r>
    </w:p>
    <w:p w14:paraId="629D3A3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Желі диаграммасы операциялар жиынында бар реттік қатынастарды білдіреді, ол операцияларды орындалу ретімен байланыстырады.</w:t>
      </w:r>
    </w:p>
    <w:p w14:paraId="44D02774"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Қатерлі жол – қоры жоқ және ең көп қамтитын жол</w:t>
      </w:r>
    </w:p>
    <w:p w14:paraId="00865932"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кешеннің қарқынды жұмысы. Критикалық жолда орналасқан әрекеттер</w:t>
      </w:r>
    </w:p>
    <w:p w14:paraId="3D1894A7"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сыни деп аталады. Критикалық жол сізге қажет уақытты есептеуге мүмкіндік береді</w:t>
      </w:r>
    </w:p>
    <w:p w14:paraId="730B9B1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ол желілік диаграмманы пайдаланып модельденген жобаның барлық жұмысын аяқтайды. Егер критикалық жолда жатқан кез келген жұмыстың орындалу уақыты өзгерсе, онда жұмыстың соңғы орындалу уақыты да өзгереді, ал критикалық жол ондай болудан қалуы мүмкін, ал бұрын сыни болмаған басқа жол критикалық болады.</w:t>
      </w:r>
    </w:p>
    <w:p w14:paraId="1F48BCA9"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Мемлекеттік басқарудың мақсаттарына сүйене отырып, индикативті және стратегиялық жоспарлаудың ерекшеліктерін атап өткен жөн.</w:t>
      </w:r>
    </w:p>
    <w:p w14:paraId="447A5F02"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Индикативті жоспарлау әр түрлі альтернативті әдістерді қолдана отырып, тағайындалған мәселелерді шешу мүмкіндігін сақтайды. Мемлекет өзінің басқару іс-әрекетіне, дамудың бір траекториясынан екіншісіне өтуіне қосымша кеңістік алады. Осылайша, басқару құрылымдары мәселені сәтті шешу үшін бизнес маневрлері үшін белгілі бір еркіндікке ие болады.</w:t>
      </w:r>
    </w:p>
    <w:p w14:paraId="259BB1BC"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Стратегиялық жоспарлауға индикаторлар жатады, олардың дамуы белгілі бір елдің мемлекеттік органдарының әлеуметтік-саяси прогрестің сипатын, өзінің ғана емес, сонымен бірге әлемдік қауымдастықтың даму перспективаларын түсінуі мен бағалауын тікелей көрсетеді.</w:t>
      </w:r>
    </w:p>
    <w:p w14:paraId="60FE4340"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Стратегиялық жоспарлауда келесі қадамдар анықталады:</w:t>
      </w:r>
    </w:p>
    <w:p w14:paraId="1566D2C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1) мақсатты анықтау;</w:t>
      </w:r>
    </w:p>
    <w:p w14:paraId="24B1F989"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2) қоршаған ортаны талдау;</w:t>
      </w:r>
    </w:p>
    <w:p w14:paraId="5ABEC84C"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3) басқару субъектісі позициясының күшті және әлсіз жақтарын есепке алу;</w:t>
      </w:r>
    </w:p>
    <w:p w14:paraId="6416E90B"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4) көшбасшылардың құндылықтарын пайдалану;</w:t>
      </w:r>
    </w:p>
    <w:p w14:paraId="5DF7383D"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5) баламалы жобаларды әзірлеу.</w:t>
      </w:r>
    </w:p>
    <w:p w14:paraId="703575EA"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lastRenderedPageBreak/>
        <w:t>Қазіргі жағдайда тәжірибелік тәжірибе көрсеткендей, тәуекелдердің жоғары мазмұны мен оның жан-жақты сипатына байланысты стратегиялық жоспарлау барған сайын мамандандырылған мемлекеттік бағдарламаларға орын беруде. Жалғыз ерекшелік - үкімет өзінің ұлттық ұстанымдары мен басымдықтарын нақтылауға (өзгертуге) тырысатын әлеуметтік платформалар. Сонымен қатар, мемлекеттік бағдарламалар өзінің тиімділігіне, икемділігіне, іс-әрекет бағытын өзгертуге және мемлекеттік ресурстарды пайдалану мүмкіндігіне байланысты мемлекеттік басқару мен шешімдерді жүзеге асырудың барған сайын тиімді құралына айналуда.</w:t>
      </w:r>
    </w:p>
    <w:p w14:paraId="4DF99894"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Тест сұрақтары мен тапсырмалар</w:t>
      </w:r>
    </w:p>
    <w:p w14:paraId="7B5F484B"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Бақылау сұрақтары:</w:t>
      </w:r>
    </w:p>
    <w:p w14:paraId="11655FFB"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1. Мемлекеттік шешім қабылдауды болжау алгоритмін сипаттаңыз.</w:t>
      </w:r>
    </w:p>
    <w:p w14:paraId="791FE809"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2. Үкіметті әзірлеу кезіндегі жоспарлау процесін сипаттаңыз</w:t>
      </w:r>
    </w:p>
    <w:p w14:paraId="5815A8E3"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басқару шешімдері.</w:t>
      </w:r>
    </w:p>
    <w:p w14:paraId="51FD03FA"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3. Жоспарлаудың негізгі құралдарын көрсетіңіз.</w:t>
      </w:r>
    </w:p>
    <w:p w14:paraId="728E5CCB"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Практикалық тапсырмалар:</w:t>
      </w:r>
    </w:p>
    <w:p w14:paraId="5A8AC2D1"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Тапсырма 1. Түркістан облысының әлеуметтік-экономикалық даму стратегиясын талдаңыз. Талдау жоспары:</w:t>
      </w:r>
    </w:p>
    <w:p w14:paraId="1860BB7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1. Облыстың әлеуметтік-экономикалық жүйесінің жалпы жағдайы.</w:t>
      </w:r>
    </w:p>
    <w:p w14:paraId="5205BC5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2. Даму сценарийлері.</w:t>
      </w:r>
    </w:p>
    <w:p w14:paraId="41185C0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3. Мақсатты параметрлер.</w:t>
      </w:r>
    </w:p>
    <w:p w14:paraId="5E90733B"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4. Экономикалық саясаттың басым бағыттары.</w:t>
      </w:r>
    </w:p>
    <w:p w14:paraId="66A178B8"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5. Әлеуметтік саясаттың басым бағыттары.</w:t>
      </w:r>
    </w:p>
    <w:p w14:paraId="5BA12653"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6. Реализмді бағалау: ресурстар, мерзімдер, қолданылатын әдістер, әлеуметтік-экономикалық дамуды реттеу үшін қолданылатын құралдардың жүйелілігі бойынша</w:t>
      </w:r>
    </w:p>
    <w:p w14:paraId="5048252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w:t>
      </w:r>
    </w:p>
    <w:p w14:paraId="7AC7262E"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Тапсырма 2. Мемлекеттік бағдарламаның мақсаттары мен міндеттерін әзірлеу</w:t>
      </w:r>
    </w:p>
    <w:p w14:paraId="4510B60F" w14:textId="77777777" w:rsidR="008F0578" w:rsidRPr="008F0578" w:rsidRDefault="008F0578" w:rsidP="008F0578">
      <w:pPr>
        <w:spacing w:after="0" w:line="240" w:lineRule="auto"/>
        <w:rPr>
          <w:rFonts w:ascii="Times New Roman" w:hAnsi="Times New Roman" w:cs="Times New Roman"/>
          <w:sz w:val="28"/>
          <w:szCs w:val="28"/>
          <w:lang w:val="kk-KZ"/>
        </w:rPr>
      </w:pPr>
      <w:r w:rsidRPr="008F0578">
        <w:rPr>
          <w:rFonts w:ascii="Times New Roman" w:hAnsi="Times New Roman" w:cs="Times New Roman"/>
          <w:sz w:val="28"/>
          <w:szCs w:val="28"/>
          <w:lang w:val="kk-KZ"/>
        </w:rPr>
        <w:t>«Түркістан облысында туризмді дамыту». Мақсаттар мен міндеттер «SMART» қағидаттарына сәйкес болуы керек: нақты, өлшенетін</w:t>
      </w:r>
    </w:p>
    <w:p w14:paraId="2D254753" w14:textId="77777777" w:rsidR="008F0578" w:rsidRPr="008F0578" w:rsidRDefault="008F0578" w:rsidP="008F0578">
      <w:pPr>
        <w:spacing w:after="0" w:line="240" w:lineRule="auto"/>
        <w:rPr>
          <w:rFonts w:ascii="Times New Roman" w:hAnsi="Times New Roman" w:cs="Times New Roman"/>
          <w:sz w:val="28"/>
          <w:szCs w:val="28"/>
        </w:rPr>
      </w:pPr>
      <w:r w:rsidRPr="008F0578">
        <w:rPr>
          <w:rFonts w:ascii="Times New Roman" w:hAnsi="Times New Roman" w:cs="Times New Roman"/>
          <w:sz w:val="28"/>
          <w:szCs w:val="28"/>
          <w:lang w:val="kk-KZ"/>
        </w:rPr>
        <w:t>(Өлшенетін), қол жеткізуге болатын (Attainable), сәйкес (Relevant), сәйкес уақыт бойынша (Time-bounded). Мақсаттар мен міндеттерді сандық критерийлермен тұжырымдау ұсынылады.</w:t>
      </w:r>
    </w:p>
    <w:p w14:paraId="3D3CF5D4" w14:textId="77777777" w:rsidR="008F0578" w:rsidRDefault="008F0578" w:rsidP="00AD7449">
      <w:pPr>
        <w:spacing w:after="0" w:line="240" w:lineRule="auto"/>
        <w:rPr>
          <w:rFonts w:ascii="Times New Roman" w:hAnsi="Times New Roman" w:cs="Times New Roman"/>
          <w:b/>
          <w:bCs/>
          <w:sz w:val="24"/>
          <w:szCs w:val="24"/>
          <w:lang w:val="kk-KZ"/>
        </w:rPr>
      </w:pPr>
    </w:p>
    <w:p w14:paraId="78D11A88" w14:textId="77777777" w:rsidR="008F0578" w:rsidRDefault="008F0578" w:rsidP="00AD7449">
      <w:pPr>
        <w:spacing w:after="0" w:line="240" w:lineRule="auto"/>
        <w:rPr>
          <w:rFonts w:ascii="Times New Roman" w:hAnsi="Times New Roman" w:cs="Times New Roman"/>
          <w:b/>
          <w:bCs/>
          <w:sz w:val="24"/>
          <w:szCs w:val="24"/>
          <w:lang w:val="kk-KZ"/>
        </w:rPr>
      </w:pPr>
    </w:p>
    <w:p w14:paraId="0C32430C" w14:textId="77777777" w:rsidR="008F0578" w:rsidRDefault="008F0578" w:rsidP="00AD7449">
      <w:pPr>
        <w:spacing w:after="0" w:line="240" w:lineRule="auto"/>
        <w:rPr>
          <w:rFonts w:ascii="Times New Roman" w:hAnsi="Times New Roman" w:cs="Times New Roman"/>
          <w:b/>
          <w:bCs/>
          <w:sz w:val="24"/>
          <w:szCs w:val="24"/>
          <w:lang w:val="kk-KZ"/>
        </w:rPr>
      </w:pPr>
    </w:p>
    <w:p w14:paraId="7E142AC6" w14:textId="08F3CDFE" w:rsidR="00AD7449" w:rsidRDefault="00AD7449" w:rsidP="00AD744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66B9EF1B" w14:textId="77777777" w:rsidR="00AD7449" w:rsidRDefault="00AD7449" w:rsidP="00AD7449">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616BE59" w14:textId="77777777" w:rsidR="00AD7449" w:rsidRDefault="00AD7449" w:rsidP="00AD7449">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1910026" w14:textId="77777777" w:rsidR="00AD7449" w:rsidRDefault="00AD7449" w:rsidP="00AD74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22BF84E7" w14:textId="77777777" w:rsidR="00AD7449" w:rsidRDefault="00AD7449" w:rsidP="00AD7449">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285A5641" w14:textId="77777777" w:rsidR="00AD7449" w:rsidRDefault="00AD7449" w:rsidP="00AD7449">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2CABC844" w14:textId="77777777" w:rsidR="00AD7449" w:rsidRDefault="00AD7449" w:rsidP="00AD74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552EAB93" w14:textId="77777777" w:rsidR="00AD7449" w:rsidRDefault="00AD7449" w:rsidP="00AD7449">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A78FC31" w14:textId="77777777" w:rsidR="00AD7449" w:rsidRDefault="00AD7449" w:rsidP="00AD74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0E6FE32F" w14:textId="77777777" w:rsidR="00AD7449" w:rsidRDefault="00AD7449" w:rsidP="00AD7449">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756B2D74" w14:textId="77777777" w:rsidR="00AD7449" w:rsidRDefault="00AD7449" w:rsidP="00AD7449">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2BBBC1DD" w14:textId="77777777" w:rsidR="00AD7449" w:rsidRDefault="00AD7449" w:rsidP="00AD7449">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5D09058A" w14:textId="77777777" w:rsidR="00AD7449" w:rsidRDefault="00AD7449" w:rsidP="00AD7449">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3E265932" w14:textId="77777777" w:rsidR="00AD7449" w:rsidRDefault="00AD7449" w:rsidP="00AD7449">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6038B9BD" w14:textId="77777777" w:rsidR="00AD7449" w:rsidRDefault="00AD7449" w:rsidP="00AD744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B3A7B0C" w14:textId="77777777" w:rsidR="00AD7449" w:rsidRDefault="00AD7449" w:rsidP="00AD744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0D8F7113" w14:textId="77777777" w:rsidR="00AD7449" w:rsidRDefault="00AD7449" w:rsidP="00AD744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r>
        <w:rPr>
          <w:rFonts w:ascii="Times New Roman" w:hAnsi="Times New Roman" w:cs="Times New Roman"/>
          <w:sz w:val="24"/>
          <w:szCs w:val="24"/>
          <w:lang w:val="kk-KZ"/>
        </w:rPr>
        <w:t>А.И. Принятие и испольнение государственных решений-М.: Прометей, 2023-498 с.    http://iguip.narod.ru/sokolov/Present_Prinyatie_Gosudarstvennyh_i_Polit_resheniy.pdf</w:t>
      </w:r>
    </w:p>
    <w:p w14:paraId="52F1A72A" w14:textId="77777777" w:rsidR="00AD7449" w:rsidRDefault="00AD7449" w:rsidP="00AD7449">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BA6D81E" w14:textId="77777777" w:rsidR="00AD7449" w:rsidRDefault="00AD7449" w:rsidP="00AD7449">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6ABDB2EA" w14:textId="77777777" w:rsidR="00AD7449" w:rsidRDefault="00AD7449" w:rsidP="00AD744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0A85A7CF" w14:textId="77777777" w:rsidR="00AD7449" w:rsidRDefault="00AD7449" w:rsidP="00AD7449">
      <w:pPr>
        <w:spacing w:after="0" w:line="240" w:lineRule="auto"/>
        <w:rPr>
          <w:rFonts w:ascii="Times New Roman" w:hAnsi="Times New Roman" w:cs="Times New Roman"/>
          <w:sz w:val="24"/>
          <w:szCs w:val="24"/>
          <w:lang w:val="kk-KZ"/>
        </w:rPr>
      </w:pPr>
    </w:p>
    <w:p w14:paraId="448359C9" w14:textId="77777777" w:rsidR="00AD7449" w:rsidRDefault="00AD7449" w:rsidP="00AD744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E184696" w14:textId="77777777" w:rsidR="00AD7449" w:rsidRDefault="00AD7449" w:rsidP="00AD7449">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0458EF24" w14:textId="77777777" w:rsidR="00AD7449" w:rsidRDefault="00AD7449" w:rsidP="00AD7449">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62DAFB49"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05E71D1A"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0E543269"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4F1E8FF4"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62856B1D"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36B31D2"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3263098D"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C722BE9"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30B3A45"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40C764D9" w14:textId="77777777" w:rsidR="00AD7449" w:rsidRDefault="00AD7449" w:rsidP="00AD744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63987FBA" w14:textId="77777777" w:rsidR="001632AF" w:rsidRDefault="001632AF">
      <w:pPr>
        <w:rPr>
          <w:lang w:val="kk-KZ"/>
        </w:rPr>
      </w:pPr>
    </w:p>
    <w:p w14:paraId="0122F42E" w14:textId="77777777" w:rsidR="004D080D" w:rsidRDefault="004D080D">
      <w:pPr>
        <w:rPr>
          <w:lang w:val="kk-KZ"/>
        </w:rPr>
      </w:pPr>
    </w:p>
    <w:p w14:paraId="19809917" w14:textId="77777777" w:rsidR="003772C8" w:rsidRDefault="003772C8" w:rsidP="003772C8">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57DD5F4" w14:textId="77777777" w:rsidR="003772C8" w:rsidRDefault="00000000" w:rsidP="003772C8">
      <w:pPr>
        <w:pStyle w:val="a4"/>
        <w:numPr>
          <w:ilvl w:val="0"/>
          <w:numId w:val="3"/>
        </w:numPr>
        <w:rPr>
          <w:rFonts w:ascii="Times New Roman" w:hAnsi="Times New Roman" w:cs="Times New Roman"/>
          <w:color w:val="000000" w:themeColor="text1"/>
          <w:sz w:val="28"/>
          <w:szCs w:val="28"/>
          <w:lang w:val="kk-KZ"/>
        </w:rPr>
      </w:pPr>
      <w:hyperlink r:id="rId10" w:history="1">
        <w:r w:rsidR="003772C8">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7785E03B" w14:textId="77777777" w:rsidR="003772C8" w:rsidRDefault="003772C8" w:rsidP="003772C8">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65F83B88" w14:textId="77777777" w:rsidR="003772C8" w:rsidRDefault="003772C8" w:rsidP="003772C8">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7F10B33C" w14:textId="77777777" w:rsidR="003772C8" w:rsidRDefault="003772C8" w:rsidP="003772C8">
      <w:pPr>
        <w:rPr>
          <w:lang w:val="kk-KZ"/>
        </w:rPr>
      </w:pPr>
    </w:p>
    <w:p w14:paraId="1985A189" w14:textId="77777777" w:rsidR="004D080D" w:rsidRPr="003772C8" w:rsidRDefault="004D080D">
      <w:pPr>
        <w:rPr>
          <w:lang w:val="kk-KZ"/>
        </w:rPr>
      </w:pPr>
    </w:p>
    <w:sectPr w:rsidR="004D080D" w:rsidRPr="00377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41729D"/>
    <w:multiLevelType w:val="hybridMultilevel"/>
    <w:tmpl w:val="86807478"/>
    <w:lvl w:ilvl="0" w:tplc="A61887C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6D1369"/>
    <w:multiLevelType w:val="hybridMultilevel"/>
    <w:tmpl w:val="E3500F8E"/>
    <w:lvl w:ilvl="0" w:tplc="425E91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44828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25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589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541961">
    <w:abstractNumId w:val="2"/>
  </w:num>
  <w:num w:numId="5" w16cid:durableId="1822574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49"/>
    <w:rsid w:val="001632AF"/>
    <w:rsid w:val="003772C8"/>
    <w:rsid w:val="004D080D"/>
    <w:rsid w:val="00680E49"/>
    <w:rsid w:val="008F0578"/>
    <w:rsid w:val="00AD7449"/>
    <w:rsid w:val="00FD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E385"/>
  <w15:chartTrackingRefBased/>
  <w15:docId w15:val="{8FDFBC32-B181-4AE2-AD06-F340D1B9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4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449"/>
    <w:rPr>
      <w:color w:val="0000FF"/>
      <w:u w:val="single"/>
    </w:rPr>
  </w:style>
  <w:style w:type="paragraph" w:styleId="a4">
    <w:name w:val="List Paragraph"/>
    <w:basedOn w:val="a"/>
    <w:uiPriority w:val="34"/>
    <w:qFormat/>
    <w:rsid w:val="00AD7449"/>
    <w:pPr>
      <w:spacing w:line="252" w:lineRule="auto"/>
      <w:ind w:left="720"/>
      <w:contextualSpacing/>
    </w:pPr>
  </w:style>
  <w:style w:type="paragraph" w:customStyle="1" w:styleId="article-listitem">
    <w:name w:val="article-list__item"/>
    <w:basedOn w:val="a"/>
    <w:rsid w:val="00AD74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AD7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61236">
      <w:bodyDiv w:val="1"/>
      <w:marLeft w:val="0"/>
      <w:marRight w:val="0"/>
      <w:marTop w:val="0"/>
      <w:marBottom w:val="0"/>
      <w:divBdr>
        <w:top w:val="none" w:sz="0" w:space="0" w:color="auto"/>
        <w:left w:val="none" w:sz="0" w:space="0" w:color="auto"/>
        <w:bottom w:val="none" w:sz="0" w:space="0" w:color="auto"/>
        <w:right w:val="none" w:sz="0" w:space="0" w:color="auto"/>
      </w:divBdr>
    </w:div>
    <w:div w:id="421267062">
      <w:bodyDiv w:val="1"/>
      <w:marLeft w:val="0"/>
      <w:marRight w:val="0"/>
      <w:marTop w:val="0"/>
      <w:marBottom w:val="0"/>
      <w:divBdr>
        <w:top w:val="none" w:sz="0" w:space="0" w:color="auto"/>
        <w:left w:val="none" w:sz="0" w:space="0" w:color="auto"/>
        <w:bottom w:val="none" w:sz="0" w:space="0" w:color="auto"/>
        <w:right w:val="none" w:sz="0" w:space="0" w:color="auto"/>
      </w:divBdr>
    </w:div>
    <w:div w:id="13415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2023-12-18T05:07:00Z</dcterms:created>
  <dcterms:modified xsi:type="dcterms:W3CDTF">2024-01-07T07:02:00Z</dcterms:modified>
</cp:coreProperties>
</file>